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Fabian Roman, Javier Bautista, Lucas Garcia, Noah Fernandez, Austin Navas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  <w:t xml:space="preserve">All team members were able to complete their assigned user stories on time, including our first shared user story: the Development task breakdown.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Yes, all stories have their appropriate amount of points.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The team members were able to complete their work on all user stories excluding the development task breakdown, which was not completed until the very end of the sprint.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went right?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Communication stays steady, and assigned work is understood within the team. 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went wrong?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The development task breakdown was left until the last minute, needing to be completed by the team leader. </w:t>
      </w:r>
    </w:p>
    <w:sectPr>
      <w:foot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bCs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bCs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iCs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8Ilro/OAsVabhN0c6j8Iqu8t0w==">CgMxLjA4AHIhMXBlN3hQZ3d0YXNYcVV0RlpVbnRwUFV0MkRWSzZyaUc0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2025-12-15T07:17:00Z</dcterms:created>
  <dc:creator>Fabian Roman</dc:creator>
</cp:coreProperties>
</file>